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BEE" w:rsidRDefault="00810F94">
      <w:r>
        <w:t>Перечень сертификатов и ссылок</w:t>
      </w:r>
    </w:p>
    <w:p w:rsidR="00B67E7E" w:rsidRPr="00527FD6" w:rsidRDefault="004B5007" w:rsidP="00527FD6">
      <w:pPr>
        <w:pStyle w:val="a5"/>
        <w:numPr>
          <w:ilvl w:val="0"/>
          <w:numId w:val="1"/>
        </w:numPr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</w:pPr>
      <w:r w:rsidRPr="00527FD6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ЕАЭС RU С-RU.АД</w:t>
      </w:r>
      <w:proofErr w:type="gramStart"/>
      <w:r w:rsidRPr="00527FD6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50.В.</w:t>
      </w:r>
      <w:proofErr w:type="gramEnd"/>
      <w:r w:rsidRPr="00527FD6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06937/24 от 21.08.2024 действует до 20.08.2028</w:t>
      </w:r>
    </w:p>
    <w:p w:rsidR="00B67E7E" w:rsidRDefault="00CD3712">
      <w:hyperlink r:id="rId5" w:history="1">
        <w:r w:rsidR="00B67E7E" w:rsidRPr="00E83D47">
          <w:rPr>
            <w:rStyle w:val="a3"/>
          </w:rPr>
          <w:t>https://pub.fsa.gov.ru/rss/certificate/view/3483783</w:t>
        </w:r>
      </w:hyperlink>
    </w:p>
    <w:p w:rsidR="00B67E7E" w:rsidRDefault="00B67E7E">
      <w:r>
        <w:rPr>
          <w:color w:val="212529"/>
          <w:sz w:val="21"/>
          <w:szCs w:val="21"/>
          <w:shd w:val="clear" w:color="auto" w:fill="FFFFFF"/>
        </w:rPr>
        <w:t>Детали защитные резиновые и резинометаллические (колпачки, чехлы, кольца уплотнительные, манжеты для гидропривода тормозов и сцепления, чехлы шарниров рулевых управлений, подвески карданных валов) ;</w:t>
      </w:r>
      <w:r>
        <w:rPr>
          <w:color w:val="212529"/>
          <w:sz w:val="21"/>
          <w:szCs w:val="21"/>
        </w:rPr>
        <w:br/>
      </w:r>
      <w:r>
        <w:rPr>
          <w:color w:val="212529"/>
          <w:sz w:val="21"/>
          <w:szCs w:val="21"/>
          <w:shd w:val="clear" w:color="auto" w:fill="FFFFFF"/>
        </w:rPr>
        <w:t>Детали направляющего аппарата подвески (рычаги, реактивные штанги, их пальцы, резинометаллические шарниры, подшипники и втулки опор, ограничители хода подвески)</w:t>
      </w:r>
    </w:p>
    <w:p w:rsidR="00B67E7E" w:rsidRDefault="00B67E7E">
      <w:pPr>
        <w:rPr>
          <w:color w:val="212529"/>
          <w:sz w:val="21"/>
          <w:szCs w:val="21"/>
          <w:shd w:val="clear" w:color="auto" w:fill="FFFFFF"/>
        </w:rPr>
      </w:pPr>
      <w:r>
        <w:br/>
      </w:r>
      <w:r>
        <w:rPr>
          <w:color w:val="212529"/>
          <w:sz w:val="21"/>
          <w:szCs w:val="21"/>
          <w:shd w:val="clear" w:color="auto" w:fill="FFFFFF"/>
        </w:rPr>
        <w:t>Детали направляющего аппарата подвески: резинометаллические шарниры, артикулы: SB70-102; SB70-103; SB70-104; SB70-105; SB70-106; SB70-106e; SB70-108; SB70-109; SB70-110; SB70-111; SB70-111e; SB70-112; SB70-113; SB70-114; SB70-120; SB70-121; SB70-122; SB70-123; SB70-124; SB70-125; SB70-126; SB70-127; SB70-128; SB70-129; SB70-130; SB70-131; SB70-132; SB70-133; SB70-134; SB70-135; SB70-136; SB70-137; SB70-138; SB70-139; SB70-140; SB70-141; SB70-142; SB70-143; SB70-144; SB70-145; SB70-146; SB70-147; SB70-148; SB70-149; SB70-150; HB70-101; SBST-101; SBST-101e; SBST-102; SBST-102e; SBST-103; SBST-103e; SBST-105; SBST-105e; SBST-106; SBST-107; SB70-112; SBST-113; SBST-114; SBST-120; SBST-121; SBST-122; SBST-123; SBST-124; SBST-125; SBST-126; SBST-127; SBST-128; SBST-129; SBST-130; SBST-131; SBST-132; SBST-133; SBST-134; SBST-135; SBST-136; SBST-137; SBST-138; SBST-139; SBST-140.</w:t>
      </w:r>
    </w:p>
    <w:p w:rsidR="00B67E7E" w:rsidRDefault="00B67E7E">
      <w:pPr>
        <w:rPr>
          <w:color w:val="212529"/>
          <w:sz w:val="21"/>
          <w:szCs w:val="21"/>
          <w:shd w:val="clear" w:color="auto" w:fill="FFFFFF"/>
          <w:lang w:val="en-US"/>
        </w:rPr>
      </w:pPr>
      <w:r w:rsidRPr="00B67E7E">
        <w:rPr>
          <w:color w:val="212529"/>
          <w:sz w:val="21"/>
          <w:szCs w:val="21"/>
          <w:shd w:val="clear" w:color="auto" w:fill="FFFFFF"/>
          <w:lang w:val="en-US"/>
        </w:rPr>
        <w:t>SB70-101; SB70-115; SB70-116; SB70-117; SB70-118; SB70-119; SBST-116; SBST-117; SBST-118; SBST-119.</w:t>
      </w:r>
    </w:p>
    <w:p w:rsidR="00B67E7E" w:rsidRPr="00527FD6" w:rsidRDefault="00B67E7E">
      <w:pPr>
        <w:rPr>
          <w:color w:val="212529"/>
          <w:sz w:val="21"/>
          <w:szCs w:val="21"/>
          <w:shd w:val="clear" w:color="auto" w:fill="FFFFFF"/>
          <w:lang w:val="en-US"/>
        </w:rPr>
      </w:pPr>
      <w:r w:rsidRPr="00527FD6">
        <w:rPr>
          <w:color w:val="212529"/>
          <w:sz w:val="21"/>
          <w:szCs w:val="21"/>
          <w:shd w:val="clear" w:color="auto" w:fill="FFFFFF"/>
          <w:lang w:val="en-US"/>
        </w:rPr>
        <w:t>SB70-107; SBST-104; SBST-108.</w:t>
      </w:r>
    </w:p>
    <w:p w:rsidR="00B67E7E" w:rsidRPr="00527FD6" w:rsidRDefault="00B67E7E">
      <w:pPr>
        <w:rPr>
          <w:color w:val="212529"/>
          <w:sz w:val="21"/>
          <w:szCs w:val="21"/>
          <w:shd w:val="clear" w:color="auto" w:fill="FFFFFF"/>
          <w:lang w:val="en-US"/>
        </w:rPr>
      </w:pPr>
      <w:r w:rsidRPr="00527FD6">
        <w:rPr>
          <w:color w:val="212529"/>
          <w:sz w:val="21"/>
          <w:szCs w:val="21"/>
          <w:shd w:val="clear" w:color="auto" w:fill="FFFFFF"/>
          <w:lang w:val="en-US"/>
        </w:rPr>
        <w:t>WB70-101; WB70-101e; WB70-102; WB70-102e; WB70-103; WB70-103e; WB70-104; WB70-104e; WB70-105; WB70-105e; WB70-106; WB70-106e; WB70-107; WB70-107e; WB70-108; WB70-108e; WB70-109; WB70-110; WB70-111; WB70-112; WB70-113; WB70-114; WB70-115.</w:t>
      </w:r>
    </w:p>
    <w:p w:rsidR="00B67E7E" w:rsidRPr="00527FD6" w:rsidRDefault="00B67E7E">
      <w:pPr>
        <w:rPr>
          <w:color w:val="212529"/>
          <w:sz w:val="21"/>
          <w:szCs w:val="21"/>
          <w:shd w:val="clear" w:color="auto" w:fill="FFFFFF"/>
          <w:lang w:val="en-US"/>
        </w:rPr>
      </w:pP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B70-101;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B70-102;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B70-103;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B70-104;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B70-105;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B70-106;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B70-107;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B70-108;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B70-109;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B70-110;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B70-111;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B70-112;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B70-113;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B70-114;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B70-115;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B70-115C;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B70-116;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B70-116C;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B70-117;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B70-117C;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B70-118;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B70-118C;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B70-119;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B70-119C;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B70-120;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B70-120C;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B70-121;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B70-122;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B70-123;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B70-124;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B70-125;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B70-126;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B70-127;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B70-128;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B70-129;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B70-130;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B70-131;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B70-132;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B70-133;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B70-134;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B70-135;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B70-136;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B70-137;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B70-138;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 xml:space="preserve">B70-139; </w:t>
      </w:r>
      <w:r>
        <w:rPr>
          <w:color w:val="212529"/>
          <w:sz w:val="21"/>
          <w:szCs w:val="21"/>
          <w:shd w:val="clear" w:color="auto" w:fill="FFFFFF"/>
        </w:rPr>
        <w:t>С</w:t>
      </w:r>
      <w:r w:rsidRPr="00527FD6">
        <w:rPr>
          <w:color w:val="212529"/>
          <w:sz w:val="21"/>
          <w:szCs w:val="21"/>
          <w:shd w:val="clear" w:color="auto" w:fill="FFFFFF"/>
          <w:lang w:val="en-US"/>
        </w:rPr>
        <w:t>B70-140.</w:t>
      </w:r>
    </w:p>
    <w:p w:rsidR="00B67E7E" w:rsidRPr="00527FD6" w:rsidRDefault="00B67E7E">
      <w:pPr>
        <w:rPr>
          <w:lang w:val="en-US"/>
        </w:rPr>
      </w:pPr>
    </w:p>
    <w:p w:rsidR="00B67E7E" w:rsidRPr="00527FD6" w:rsidRDefault="004B5007" w:rsidP="00527FD6">
      <w:pPr>
        <w:pStyle w:val="a5"/>
        <w:numPr>
          <w:ilvl w:val="0"/>
          <w:numId w:val="1"/>
        </w:numPr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</w:pPr>
      <w:r w:rsidRPr="00527FD6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ЕАЭС RU С-RU.НА</w:t>
      </w:r>
      <w:proofErr w:type="gramStart"/>
      <w:r w:rsidRPr="00527FD6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46.В.</w:t>
      </w:r>
      <w:proofErr w:type="gramEnd"/>
      <w:r w:rsidRPr="00527FD6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06360/23 от 15.06.2023 действует до 14.06.2027</w:t>
      </w:r>
    </w:p>
    <w:p w:rsidR="004B5007" w:rsidRDefault="00CD3712">
      <w:pPr>
        <w:rPr>
          <w:rStyle w:val="a3"/>
        </w:rPr>
      </w:pPr>
      <w:hyperlink r:id="rId6" w:history="1">
        <w:r w:rsidR="004B5007" w:rsidRPr="00E83D47">
          <w:rPr>
            <w:rStyle w:val="a3"/>
          </w:rPr>
          <w:t>https://pub.fsa.gov.ru/rss/certificate/view/3264839</w:t>
        </w:r>
      </w:hyperlink>
    </w:p>
    <w:p w:rsidR="004B5007" w:rsidRDefault="004B5007">
      <w:pPr>
        <w:rPr>
          <w:color w:val="212529"/>
          <w:sz w:val="21"/>
          <w:szCs w:val="21"/>
          <w:shd w:val="clear" w:color="auto" w:fill="FFFFFF"/>
        </w:rPr>
      </w:pPr>
      <w:r>
        <w:rPr>
          <w:color w:val="212529"/>
          <w:sz w:val="21"/>
          <w:szCs w:val="21"/>
          <w:shd w:val="clear" w:color="auto" w:fill="FFFFFF"/>
        </w:rPr>
        <w:t>ТУ 4591-024-36926894-2005 Стойки стабилизатора, ТУ 4591-056-36926894-2007 Стойки стабилизатора подвески автомобилей ВАЗ, ТУ 4591-103-36926894-2013 Стойки стабилизатора</w:t>
      </w:r>
    </w:p>
    <w:p w:rsidR="004B5007" w:rsidRDefault="004B5007">
      <w:pPr>
        <w:rPr>
          <w:color w:val="212529"/>
          <w:sz w:val="21"/>
          <w:szCs w:val="21"/>
          <w:shd w:val="clear" w:color="auto" w:fill="FFFFFF"/>
        </w:rPr>
      </w:pPr>
      <w:r>
        <w:rPr>
          <w:color w:val="212529"/>
          <w:sz w:val="21"/>
          <w:szCs w:val="21"/>
          <w:shd w:val="clear" w:color="auto" w:fill="FFFFFF"/>
        </w:rPr>
        <w:t xml:space="preserve">SL07-404; SL07-405; SL07-407; SL07-509; SL07-510; SL07-566; SL70-101; SL70-102; SL70-103; SL70-104; SL70-105; SL70-106; SL70-107; SL70-108; SL70-109; SL70-110; SL70-111; SL70-112; SL70-113; SL70-114; SL70-115; SL70-116; SL70-117; SL70-118; SL70-119; SL70-120; SL70-121; SL70-122; SL70-123; SL70-124; SL70-125; SL70-126; SL70-127; SL70-128; SL70-129; SL70-130; SL70-131; SL70-132; SL70-133; SL70-134; SL70-135; SL70-136; SL70-137; SL70-138; SL70-139; SL70-140; SL70-141; SL70-142; SL70-143; SL70-144; SL70-145; SL70-146; SL70-147; SL70-148; SL70-149; SL70-150; SL70-151; SL70-152; SL70-153; SL70-154; SL70-155; SL70-156; SL70-157; SL70-158; SL70-159; SL70-160; SL70-161; SL70-162; SL70-163; SL70-164; SL70-165; SL70-166; SL70-167; SL70-168; SL70-169; SL70-170; SL70-171; SL70-172; SL70-173; SL70-174; SL70-175; SL70-176; SL70-177; SL70-178; </w:t>
      </w:r>
      <w:r>
        <w:rPr>
          <w:color w:val="212529"/>
          <w:sz w:val="21"/>
          <w:szCs w:val="21"/>
          <w:shd w:val="clear" w:color="auto" w:fill="FFFFFF"/>
        </w:rPr>
        <w:lastRenderedPageBreak/>
        <w:t>SL70-179; SL70-180; SL70-181; SL70-182; SL70-183; SL70-184; SL70-185; SL70-186; SL70-187; SL70-188; SL70-189; SL70-190; SL70-191; SL70-192; SL70-193; SL70-194; SL70-195; SL70-196; SL70-197; SL70-198; SL70-199; SL70-200; SL70-201; SL70-202; SL70-203; SL70-204; SL70-205; SL70-206; SL70-207; SL70-208; SL70-209; SL70-210; SL70-211; SL70-212; SL70-213; SL70-214; SL70-215; SL70-216; SL70-217; SL70-218; SL70-219; SL70-220; SL70-221; SL70-222; SL70-223; SL70-224; SL70-225; SL70-226; SL70-227; SL70-228; SL70-229; SL70-230; SL70-231; SL70-232; SL70-233; SL70-234; SL70-235; SL70-236; SL70-237; SL70-238; SL70-239; SL70-240; SL70-241; SL70-242; SL70-243; SL70-244; SL70-245; SL70-246; SL70-247; SL70-248; SL70-249; SL70-250; SL70-251; SL70-252; SL70-253; SL70-254; SL70-255; SL70-256; SL70-257; SL70-258; SL70-259; SL70-260; SL70-261; SL70-262; SL70-263; SL70-264; SL70-265; SL70-266; SL70-267; SL70-268; SL70-269; SL70-270; SL70-271; SL70-272; SL70-273; SL70-274; SL70-275; SL70-276; SL70-277; SL70-278; SL70-279; SL70-280; SL70-281; SL70-282; SL70-283; SL70-284; SL70-285; SL70-286; SL70-287; SL70-288; SL70-289; SL70-290; SL70-291; SL70-292; SL70-293; SL70-294; SL70-295; SL70-296; SL70-297; SL70-298; SL70-299; SL70-300; SLST-101; SLST-102; SLST-103; SLST-104; SLST-105; SLST-106; SLST-107; SLST-108; SLST-109; SLST-110; SLST-111; SLST-112.</w:t>
      </w:r>
    </w:p>
    <w:p w:rsidR="004B5007" w:rsidRDefault="004B5007"/>
    <w:p w:rsidR="0064143F" w:rsidRPr="00527FD6" w:rsidRDefault="0064143F" w:rsidP="00527FD6">
      <w:pPr>
        <w:pStyle w:val="a5"/>
        <w:numPr>
          <w:ilvl w:val="0"/>
          <w:numId w:val="1"/>
        </w:numPr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</w:pPr>
      <w:r w:rsidRPr="00527FD6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ЕАЭС RU С-RU.АД</w:t>
      </w:r>
      <w:proofErr w:type="gramStart"/>
      <w:r w:rsidRPr="00527FD6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50.В.</w:t>
      </w:r>
      <w:proofErr w:type="gramEnd"/>
      <w:r w:rsidRPr="00527FD6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06702/24 от 09.04.2024 действует до 08.04.2028</w:t>
      </w:r>
    </w:p>
    <w:p w:rsidR="0064143F" w:rsidRDefault="00CD3712">
      <w:hyperlink r:id="rId7" w:history="1">
        <w:r w:rsidR="0064143F" w:rsidRPr="00E83D47">
          <w:rPr>
            <w:rStyle w:val="a3"/>
          </w:rPr>
          <w:t>https://pub.fsa.gov.ru/rss/certificate/view/3415606</w:t>
        </w:r>
      </w:hyperlink>
    </w:p>
    <w:p w:rsidR="0064143F" w:rsidRDefault="0064143F">
      <w:r>
        <w:rPr>
          <w:color w:val="212529"/>
          <w:sz w:val="21"/>
          <w:szCs w:val="21"/>
          <w:shd w:val="clear" w:color="auto" w:fill="FFFFFF"/>
        </w:rPr>
        <w:t>Продукция изготовлена в соответствии с ТУ 4591-004-36926894-2000 Наконечники тяг рулевой трапеции автомобилей ВАЗ; ТУ 4591-007-36926894-2002 Тяга, наконечники и шарниры рулевых тяг автомобилей ГАЗ; ТУ 4591-106-36926894-2015 Шарниры рулевой трапеции автомобилей ГАЗ; ТУ 4591-097-36926894-2011 Наконечники тяг рулевой трапеции легковых автомобилей</w:t>
      </w:r>
    </w:p>
    <w:p w:rsidR="004B5007" w:rsidRDefault="0064143F">
      <w:pPr>
        <w:rPr>
          <w:color w:val="212529"/>
          <w:sz w:val="21"/>
          <w:szCs w:val="21"/>
          <w:shd w:val="clear" w:color="auto" w:fill="FFFFFF"/>
          <w:lang w:val="en-US"/>
        </w:rPr>
      </w:pPr>
      <w:r w:rsidRPr="00CD3712">
        <w:rPr>
          <w:lang w:val="en-US"/>
        </w:rPr>
        <w:br/>
      </w:r>
      <w:r>
        <w:rPr>
          <w:color w:val="212529"/>
          <w:sz w:val="21"/>
          <w:szCs w:val="21"/>
          <w:shd w:val="clear" w:color="auto" w:fill="FFFFFF"/>
        </w:rPr>
        <w:t>Узлы</w:t>
      </w:r>
      <w:r w:rsidRPr="0064143F">
        <w:rPr>
          <w:color w:val="212529"/>
          <w:sz w:val="21"/>
          <w:szCs w:val="21"/>
          <w:shd w:val="clear" w:color="auto" w:fill="FFFFFF"/>
          <w:lang w:val="en-US"/>
        </w:rPr>
        <w:t xml:space="preserve"> </w:t>
      </w:r>
      <w:r>
        <w:rPr>
          <w:color w:val="212529"/>
          <w:sz w:val="21"/>
          <w:szCs w:val="21"/>
          <w:shd w:val="clear" w:color="auto" w:fill="FFFFFF"/>
        </w:rPr>
        <w:t>и</w:t>
      </w:r>
      <w:r w:rsidRPr="0064143F">
        <w:rPr>
          <w:color w:val="212529"/>
          <w:sz w:val="21"/>
          <w:szCs w:val="21"/>
          <w:shd w:val="clear" w:color="auto" w:fill="FFFFFF"/>
          <w:lang w:val="en-US"/>
        </w:rPr>
        <w:t xml:space="preserve"> </w:t>
      </w:r>
      <w:r>
        <w:rPr>
          <w:color w:val="212529"/>
          <w:sz w:val="21"/>
          <w:szCs w:val="21"/>
          <w:shd w:val="clear" w:color="auto" w:fill="FFFFFF"/>
        </w:rPr>
        <w:t>детали</w:t>
      </w:r>
      <w:r w:rsidRPr="0064143F">
        <w:rPr>
          <w:color w:val="212529"/>
          <w:sz w:val="21"/>
          <w:szCs w:val="21"/>
          <w:shd w:val="clear" w:color="auto" w:fill="FFFFFF"/>
          <w:lang w:val="en-US"/>
        </w:rPr>
        <w:t xml:space="preserve"> </w:t>
      </w:r>
      <w:r>
        <w:rPr>
          <w:color w:val="212529"/>
          <w:sz w:val="21"/>
          <w:szCs w:val="21"/>
          <w:shd w:val="clear" w:color="auto" w:fill="FFFFFF"/>
        </w:rPr>
        <w:t>рулевого</w:t>
      </w:r>
      <w:r w:rsidRPr="0064143F">
        <w:rPr>
          <w:color w:val="212529"/>
          <w:sz w:val="21"/>
          <w:szCs w:val="21"/>
          <w:shd w:val="clear" w:color="auto" w:fill="FFFFFF"/>
          <w:lang w:val="en-US"/>
        </w:rPr>
        <w:t xml:space="preserve"> </w:t>
      </w:r>
      <w:r>
        <w:rPr>
          <w:color w:val="212529"/>
          <w:sz w:val="21"/>
          <w:szCs w:val="21"/>
          <w:shd w:val="clear" w:color="auto" w:fill="FFFFFF"/>
        </w:rPr>
        <w:t>управления</w:t>
      </w:r>
      <w:r w:rsidRPr="0064143F">
        <w:rPr>
          <w:color w:val="212529"/>
          <w:sz w:val="21"/>
          <w:szCs w:val="21"/>
          <w:shd w:val="clear" w:color="auto" w:fill="FFFFFF"/>
          <w:lang w:val="en-US"/>
        </w:rPr>
        <w:t xml:space="preserve"> </w:t>
      </w:r>
      <w:r>
        <w:rPr>
          <w:color w:val="212529"/>
          <w:sz w:val="21"/>
          <w:szCs w:val="21"/>
          <w:shd w:val="clear" w:color="auto" w:fill="FFFFFF"/>
        </w:rPr>
        <w:t>автомобилей</w:t>
      </w:r>
      <w:r w:rsidRPr="0064143F">
        <w:rPr>
          <w:color w:val="212529"/>
          <w:sz w:val="21"/>
          <w:szCs w:val="21"/>
          <w:shd w:val="clear" w:color="auto" w:fill="FFFFFF"/>
          <w:lang w:val="en-US"/>
        </w:rPr>
        <w:t xml:space="preserve">: </w:t>
      </w:r>
      <w:r>
        <w:rPr>
          <w:color w:val="212529"/>
          <w:sz w:val="21"/>
          <w:szCs w:val="21"/>
          <w:shd w:val="clear" w:color="auto" w:fill="FFFFFF"/>
        </w:rPr>
        <w:t>Рулевые</w:t>
      </w:r>
      <w:r w:rsidRPr="0064143F">
        <w:rPr>
          <w:color w:val="212529"/>
          <w:sz w:val="21"/>
          <w:szCs w:val="21"/>
          <w:shd w:val="clear" w:color="auto" w:fill="FFFFFF"/>
          <w:lang w:val="en-US"/>
        </w:rPr>
        <w:t xml:space="preserve"> </w:t>
      </w:r>
      <w:r>
        <w:rPr>
          <w:color w:val="212529"/>
          <w:sz w:val="21"/>
          <w:szCs w:val="21"/>
          <w:shd w:val="clear" w:color="auto" w:fill="FFFFFF"/>
        </w:rPr>
        <w:t>тяги</w:t>
      </w:r>
      <w:r w:rsidRPr="0064143F">
        <w:rPr>
          <w:color w:val="212529"/>
          <w:sz w:val="21"/>
          <w:szCs w:val="21"/>
          <w:shd w:val="clear" w:color="auto" w:fill="FFFFFF"/>
          <w:lang w:val="en-US"/>
        </w:rPr>
        <w:t xml:space="preserve">, </w:t>
      </w:r>
      <w:r>
        <w:rPr>
          <w:color w:val="212529"/>
          <w:sz w:val="21"/>
          <w:szCs w:val="21"/>
          <w:shd w:val="clear" w:color="auto" w:fill="FFFFFF"/>
        </w:rPr>
        <w:t>артикулы</w:t>
      </w:r>
      <w:r w:rsidRPr="0064143F">
        <w:rPr>
          <w:color w:val="212529"/>
          <w:sz w:val="21"/>
          <w:szCs w:val="21"/>
          <w:shd w:val="clear" w:color="auto" w:fill="FFFFFF"/>
          <w:lang w:val="en-US"/>
        </w:rPr>
        <w:t>: CR70-101; CR70-101e; CR70-102; CR70-102e; CR70-103; CR70-103a; CR70-105; CR70-106; CR70-107; CR70-107a; CR70-108; CR70-108e; CR70-109; CR70-110; CR70-111; CR70-112; CR70-112e; CR70-113; CR70-113e; CR70-114; CR70-115; CR70-116; CR70-117; CR70-118; CR70-119; CR70-120; RE70-101; RE70-102; RE70-103; RE70-104; RE70-105; RE70-106; RE70-107; RE70-109; RE70-110; RE70-111; RE70-112; RE70-113; RE70-114; RE70-115; RE70-116; RE70-117; RE70-118; RE70-119; RE70-120; REST-101; REST-102; REST-104; REST-104e; REST-105; REST-105e; REST-106; REST-107; REST-108; REST-109; REST-110; REST-111; REST-112; REST-113; REST-114; REST-115; REST-116; REST-117; REST-118; REST-119; REST-120; ST70-101; ST70-101e; ST70-102; ST70-103; ST70-103e; ST70-105; ST70-106; ST70-106a; ST70-110; ST70-110e; ST70-111; ST70-112; ST70-112e; ST70-113; ST70-114; ST70-115; ST70-115a; ST70-116; ST70-116a; ST70-117; ST70-118; ST70-119; ST70-121; ST70-122; ST70-123; ST70-124; ST70-125; ST70-126; ST70-127; ST70-128; ST70-129; ST70-130; ST70-131; ST70-132; ST70-133; ST70-134; ST70-135; ST70-136; ST70-137; ST70-138; ST70-139; ST70-140; TA70-101; TA70-101e; TA70-102; TA70-102e;TA70-103; TA70-104; TA70-105; TA70-105e; TA70-106; TA70-107; TRST-101; TRST-101e; TRST-102; TRST-102e; TRST-103; TRST-103e; TRST-104; TRST-105; TRST-106; TRST-107; TRST-110; TRST-112; TRST-114; TR70-101; TR70-102; TR70-103; TR70-104; TR70-105; TR70-106; TR70-107; TR70-108; TR70-109; TR70-110; TR70-113; TR70-114; TR70-115; TR70-116; TR70-117; TR70-118; TR70-121; TR70-137; TR70-138; TR70-139; TR70-143; TR70-144; TR70-145; TR70-146; TR70-150 TR70-151; TR70-152; TR70-153;</w:t>
      </w:r>
    </w:p>
    <w:p w:rsidR="0064143F" w:rsidRDefault="0064143F">
      <w:pPr>
        <w:rPr>
          <w:color w:val="212529"/>
          <w:sz w:val="21"/>
          <w:szCs w:val="21"/>
          <w:shd w:val="clear" w:color="auto" w:fill="FFFFFF"/>
          <w:lang w:val="en-US"/>
        </w:rPr>
      </w:pPr>
      <w:r w:rsidRPr="0064143F">
        <w:rPr>
          <w:color w:val="212529"/>
          <w:sz w:val="21"/>
          <w:szCs w:val="21"/>
          <w:shd w:val="clear" w:color="auto" w:fill="FFFFFF"/>
          <w:lang w:val="en-US"/>
        </w:rPr>
        <w:t> RE70-108; REST-103; CR70-104; ST70-104; ST70-107; ST70-108; ST70-109; ST70-120; TRST-108; TRST-109; TR70-111; TR70-112; TR70-141; TR70-142;</w:t>
      </w:r>
    </w:p>
    <w:p w:rsidR="0064143F" w:rsidRDefault="0064143F">
      <w:pPr>
        <w:rPr>
          <w:color w:val="212529"/>
          <w:sz w:val="21"/>
          <w:szCs w:val="21"/>
          <w:shd w:val="clear" w:color="auto" w:fill="FFFFFF"/>
          <w:lang w:val="en-US"/>
        </w:rPr>
      </w:pPr>
      <w:r w:rsidRPr="0064143F">
        <w:rPr>
          <w:color w:val="212529"/>
          <w:sz w:val="21"/>
          <w:szCs w:val="21"/>
          <w:shd w:val="clear" w:color="auto" w:fill="FFFFFF"/>
          <w:lang w:val="en-US"/>
        </w:rPr>
        <w:t xml:space="preserve">TRST-111; TRST-113; TRST-116; TRST-117; TRST-118; TRST-119; TRST-120; TRST-121; TRST-122; TRST-123; TRST-124; TRST-125; TRST-126; TRST-127; TRST-128; TRST-129; TRST-130; TRST-131; TRST-132; TRST-133; TRST-134; TRST-135; TRST-136; TRST-137; TRST-138; TRST-139; TRST-140; TRST-140; TRST-141; TRST-142; TRST-143; TRST-144; TRST-145; TRST-146; TRST-147; TRST-148; TRST-149; TRST-150; TR70-119; TR70-120; TR70-122; TR70-123; TR70-124; TR70-125; TR70-126; TR70-127; TR70-128; TR70-129; TR70-130; TR70-131; TR70-132; TR70-133; TR70-134; TR70-135; TR70-136; TR70-140; TR70-147; TR70-148; TR70-149; TR70-154; </w:t>
      </w:r>
      <w:r w:rsidRPr="0064143F">
        <w:rPr>
          <w:color w:val="212529"/>
          <w:sz w:val="21"/>
          <w:szCs w:val="21"/>
          <w:shd w:val="clear" w:color="auto" w:fill="FFFFFF"/>
          <w:lang w:val="en-US"/>
        </w:rPr>
        <w:lastRenderedPageBreak/>
        <w:t>TR70-155; TR70-156; TR70-157; TR70-158; TR70-159; TR70-160; TR70-161; TR70-162; TR70-163; TR70-164; TR70-165; TR70-166; TR70-167; TR70-168; TR70-169; TR70-170; TR70-171; TR70-172; TR70-173; TR70-174; TR70-175; TR70-176; TR70-177; TR70-178; TR70-179; TR70-180; TR70-181; TR70-182; TR70-183 ; TR70-190; TR70-191; TR70-192; TR70-196; TR70-197; TR70-198; TR70-199; TR70-200; TR70-201; TR70-202; TR70-203; TR70-204; TR70-205; TR70-206; TR70-207; TR70-208; TR70-209; TR70-210; TR70-211; TR70-212; TR70-213; TR70-214; TR70-215; TR70-216; TR70-217; TR70-218; TR70-219; TR70-220; TR70-221; TR70-222; TR70-223; TR70-224; TR70-225; TR70-226; TR70-227; TR70-228; TR70-229; TR70-230; TR70-231; TR70-232; TR70-233; TR70-234; TR70-235; TR70-236; TR70-237; TR70-238; TR70-239; TR70-240, TA70-108; TA70-109; TA70-110; TRST-115; TR70-184; TR70-185; TR70-186; TR70-187; TR70-188; TR70-189; TR70-193; TR70-194; TR70-195;</w:t>
      </w:r>
    </w:p>
    <w:p w:rsidR="0064143F" w:rsidRDefault="0064143F">
      <w:pPr>
        <w:rPr>
          <w:color w:val="212529"/>
          <w:sz w:val="21"/>
          <w:szCs w:val="21"/>
          <w:shd w:val="clear" w:color="auto" w:fill="FFFFFF"/>
          <w:lang w:val="en-US"/>
        </w:rPr>
      </w:pPr>
    </w:p>
    <w:p w:rsidR="00F10DFB" w:rsidRPr="00527FD6" w:rsidRDefault="00097CC4" w:rsidP="00527FD6">
      <w:pPr>
        <w:pStyle w:val="a5"/>
        <w:numPr>
          <w:ilvl w:val="0"/>
          <w:numId w:val="1"/>
        </w:numPr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</w:pPr>
      <w:r w:rsidRPr="00527FD6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ЕАЭС RU С-RU.АД</w:t>
      </w:r>
      <w:proofErr w:type="gramStart"/>
      <w:r w:rsidRPr="00527FD6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58.В.</w:t>
      </w:r>
      <w:proofErr w:type="gramEnd"/>
      <w:r w:rsidRPr="00527FD6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01500/25 от 10.04.2025 действует до 09.04.2029</w:t>
      </w:r>
    </w:p>
    <w:p w:rsidR="00F10DFB" w:rsidRDefault="00CD3712">
      <w:hyperlink r:id="rId8" w:history="1">
        <w:r w:rsidR="00097CC4" w:rsidRPr="00E83D47">
          <w:rPr>
            <w:rStyle w:val="a3"/>
          </w:rPr>
          <w:t>https://pub.fsa.gov.ru/rss/certificate/view/3570424</w:t>
        </w:r>
      </w:hyperlink>
    </w:p>
    <w:p w:rsidR="00097CC4" w:rsidRPr="00097CC4" w:rsidRDefault="00097CC4">
      <w:pPr>
        <w:rPr>
          <w:lang w:val="en-US"/>
        </w:rPr>
      </w:pPr>
      <w:r>
        <w:rPr>
          <w:color w:val="212529"/>
          <w:sz w:val="21"/>
          <w:szCs w:val="21"/>
          <w:shd w:val="clear" w:color="auto" w:fill="FFFFFF"/>
        </w:rPr>
        <w:t>реактивные</w:t>
      </w:r>
      <w:r w:rsidRPr="00097CC4">
        <w:rPr>
          <w:color w:val="212529"/>
          <w:sz w:val="21"/>
          <w:szCs w:val="21"/>
          <w:shd w:val="clear" w:color="auto" w:fill="FFFFFF"/>
          <w:lang w:val="en-US"/>
        </w:rPr>
        <w:t xml:space="preserve"> </w:t>
      </w:r>
      <w:r>
        <w:rPr>
          <w:color w:val="212529"/>
          <w:sz w:val="21"/>
          <w:szCs w:val="21"/>
          <w:shd w:val="clear" w:color="auto" w:fill="FFFFFF"/>
        </w:rPr>
        <w:t>штанги</w:t>
      </w:r>
      <w:r w:rsidRPr="00097CC4">
        <w:rPr>
          <w:color w:val="212529"/>
          <w:sz w:val="21"/>
          <w:szCs w:val="21"/>
          <w:shd w:val="clear" w:color="auto" w:fill="FFFFFF"/>
          <w:lang w:val="en-US"/>
        </w:rPr>
        <w:t>,</w:t>
      </w:r>
    </w:p>
    <w:p w:rsidR="00097CC4" w:rsidRDefault="00097CC4">
      <w:pPr>
        <w:rPr>
          <w:color w:val="212529"/>
          <w:sz w:val="21"/>
          <w:szCs w:val="21"/>
          <w:shd w:val="clear" w:color="auto" w:fill="FFFFFF"/>
          <w:lang w:val="en-US"/>
        </w:rPr>
      </w:pPr>
      <w:r w:rsidRPr="00097CC4">
        <w:rPr>
          <w:color w:val="212529"/>
          <w:sz w:val="21"/>
          <w:szCs w:val="21"/>
          <w:shd w:val="clear" w:color="auto" w:fill="FFFFFF"/>
          <w:lang w:val="en-US"/>
        </w:rPr>
        <w:t xml:space="preserve">TL70-102, TL70-106, TL70-103, TL70-107, TL70-101, TL70-105, </w:t>
      </w:r>
      <w:r>
        <w:rPr>
          <w:color w:val="212529"/>
          <w:sz w:val="21"/>
          <w:szCs w:val="21"/>
          <w:shd w:val="clear" w:color="auto" w:fill="FFFFFF"/>
        </w:rPr>
        <w:t>Т</w:t>
      </w:r>
      <w:r w:rsidRPr="00097CC4">
        <w:rPr>
          <w:color w:val="212529"/>
          <w:sz w:val="21"/>
          <w:szCs w:val="21"/>
          <w:shd w:val="clear" w:color="auto" w:fill="FFFFFF"/>
          <w:lang w:val="en-US"/>
        </w:rPr>
        <w:t>B70-101, TB70-102, TL70-104, TL70-108, TL70-110, TLST-101, TLST-101e, TLST-102, TLST-102e, ST70-109e, ST70-111, ST70-111e, ST70-113, ST70-114, TLST70-115, TLST70-116, TLST70-117, ST70-121</w:t>
      </w:r>
    </w:p>
    <w:p w:rsidR="00097CC4" w:rsidRDefault="00097CC4">
      <w:pPr>
        <w:rPr>
          <w:color w:val="212529"/>
          <w:sz w:val="21"/>
          <w:szCs w:val="21"/>
          <w:shd w:val="clear" w:color="auto" w:fill="FFFFFF"/>
          <w:lang w:val="en-US"/>
        </w:rPr>
      </w:pPr>
    </w:p>
    <w:p w:rsidR="009A301E" w:rsidRDefault="009A301E" w:rsidP="00527FD6">
      <w:pPr>
        <w:pStyle w:val="a5"/>
        <w:numPr>
          <w:ilvl w:val="0"/>
          <w:numId w:val="1"/>
        </w:numPr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</w:pPr>
      <w:r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ЕАЭС RU С-RU.АД</w:t>
      </w:r>
      <w:proofErr w:type="gramStart"/>
      <w:r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50.В.</w:t>
      </w:r>
      <w:proofErr w:type="gramEnd"/>
      <w:r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06376/23 от 14.12.2023 действует до 13.12.2027</w:t>
      </w:r>
    </w:p>
    <w:p w:rsidR="009A301E" w:rsidRPr="009A301E" w:rsidRDefault="009A301E">
      <w:pPr>
        <w:rPr>
          <w:rStyle w:val="a3"/>
        </w:rPr>
      </w:pPr>
      <w:r w:rsidRPr="009A301E">
        <w:rPr>
          <w:rStyle w:val="a3"/>
        </w:rPr>
        <w:t>https://pub.fsa.gov.ru/rss/certificate/view/3361024</w:t>
      </w:r>
    </w:p>
    <w:p w:rsidR="009A301E" w:rsidRDefault="009A301E">
      <w:pPr>
        <w:rPr>
          <w:color w:val="212529"/>
          <w:sz w:val="21"/>
          <w:szCs w:val="21"/>
          <w:shd w:val="clear" w:color="auto" w:fill="FFFFFF"/>
        </w:rPr>
      </w:pPr>
      <w:r>
        <w:rPr>
          <w:color w:val="212529"/>
          <w:sz w:val="21"/>
          <w:szCs w:val="21"/>
          <w:shd w:val="clear" w:color="auto" w:fill="FFFFFF"/>
        </w:rPr>
        <w:t>Шарниры шаровые подвески: Шаровые опоры, артикулы: BJ03-019; BJ70-114; BJ70-114а; BJ70-115; BJ70-115а; BJ70-117; BJ70-120; BJ70-121; BJ70-122; BJ70-123; BJ70-124; BJ70-125; BJ70-126; BJ70-127; BJ70-128; BJ70-129; BJ70-131; BJ70-132; BJ70-133; BJ70-134; BJ70-135; BJ70-136; BJ70-137; BJ70-138; BJ70-139; BJ70-140; BJ70-141; BJ70-143; BJ70-144; BJ70-145; BJ70-146; BJ70-147; BJ70-148; BJ70-149; BJ70-150; BJ70-151; BJ70-152; BJ70-153; BJ70-154; BJ70-155; BJ70-156; BJ70-157; BJ70-158; BJ70-159; BJ70-160; BJ70-161; BJ70-162; BJ70-163; BJ70-164; BJ70-165; BJ70-166; BJ70-167; BJ70-169; BJ70-170; BJ70-171; BJ70-172; BJ70-174; BJ70-176; BJ70-179; BJ70-180; BJ70-181; BJ70-182; BJ70-183; BJ70-184; BJ70-185; BJ70-186; BJ70-187; BJ70-188; BJ70-189; BJ70-190; BJ70-191; BJ70-192; BJ70-193; BJ70-194; BJ70-195; BJ70-196; BJ70-197; BJ70-198; BJ70-199; BJ70-200; BJ70-201; BJ70-202; BJ70-203; BJ70-204; BJ70-205; BJ70-206; BJ70-207; BJ70-208; BJ70-209; BJ70-210; BJ70-211; BJ70-212; BJ70-213; BJ70-214; BJ70-215; BJ70-216; BJ70-217; BJ70-218; BJ70-219; BJ70-220; BJ70-221; BJ70-222; BJ70-223; BJ70-224; BJ70-225; BJ70-226; BJ70-227; BJ70-228; BJ70-229; BJ70-230; BJST-106; BJST-107; BJST-112; BJST-118; BJST-118e; BJST-119; BJST-120; BJST-121; BJST-124; BJST-126; BJST-127; BJST-129; BJST-130; BJST-131; BJST-132; BJST-133; BJST-134; BJST-135; BJST-136; BJST-137; BJST-138; BJST-139; BJST-140; BJST-141; BJST-142; BJST-143; BJST-144; BJST-145; BJST-146; BJST-147; BJST-148; BJST-149; BJST-150</w:t>
      </w:r>
    </w:p>
    <w:p w:rsidR="009A301E" w:rsidRDefault="009A301E">
      <w:pPr>
        <w:rPr>
          <w:color w:val="212529"/>
          <w:sz w:val="21"/>
          <w:szCs w:val="21"/>
          <w:shd w:val="clear" w:color="auto" w:fill="FFFFFF"/>
        </w:rPr>
      </w:pPr>
      <w:r>
        <w:rPr>
          <w:color w:val="212529"/>
          <w:sz w:val="21"/>
          <w:szCs w:val="21"/>
          <w:shd w:val="clear" w:color="auto" w:fill="FFFFFF"/>
        </w:rPr>
        <w:t>Шаровые пальцы, артикулы: BJ70-101; BJ70-102; BJ70-103; BJ70-104; BJ70-104e; BJ70-105; BJ70-105e; BJ70-106; BJ70-106e; BJ70-107; BJ70-108; BJ70-108e; BJ70-109; BJ70-109e; BJ70-110; BJ70-111; BJ70-112; BJ70-113; BJ70-116; BJ70-118; BJ70-119; BJ70-130; BJ70-142; BJ70-168; BJ70-173; BJ70-175; BJ70-177; BJ70-178; BJST-101; BJST-101e; BJST-102; BJST-103; BJST-104; BJST-105; BJST-108; BJST-109; BJST-110; BJST-111; BJST-113; BJST-114; BJST-115; BJST-115e; BJST-116; BJST-117; BJST-122; BJST-123; BJST-125; BJST-128</w:t>
      </w:r>
    </w:p>
    <w:p w:rsidR="00CD3712" w:rsidRDefault="00CD3712">
      <w:pPr>
        <w:rPr>
          <w:color w:val="212529"/>
          <w:sz w:val="21"/>
          <w:szCs w:val="21"/>
          <w:shd w:val="clear" w:color="auto" w:fill="FFFFFF"/>
        </w:rPr>
      </w:pPr>
    </w:p>
    <w:p w:rsidR="00CD3712" w:rsidRPr="009A301E" w:rsidRDefault="00CD3712">
      <w:pPr>
        <w:rPr>
          <w:color w:val="212529"/>
          <w:sz w:val="21"/>
          <w:szCs w:val="21"/>
          <w:shd w:val="clear" w:color="auto" w:fill="FFFFFF"/>
        </w:rPr>
      </w:pPr>
    </w:p>
    <w:p w:rsidR="009A301E" w:rsidRDefault="00CD3712" w:rsidP="00CD3712">
      <w:pPr>
        <w:pStyle w:val="a5"/>
        <w:numPr>
          <w:ilvl w:val="0"/>
          <w:numId w:val="1"/>
        </w:numPr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</w:pPr>
      <w:bookmarkStart w:id="0" w:name="_GoBack"/>
      <w:r w:rsidRPr="00CD3712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lastRenderedPageBreak/>
        <w:t>№ ЕАЭС RU С-RU.НА</w:t>
      </w:r>
      <w:proofErr w:type="gramStart"/>
      <w:r w:rsidRPr="00CD3712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90.В.</w:t>
      </w:r>
      <w:proofErr w:type="gramEnd"/>
      <w:r w:rsidRPr="00CD3712">
        <w:rPr>
          <w:rFonts w:ascii="Arial" w:hAnsi="Arial" w:cs="Arial"/>
          <w:b/>
          <w:bCs/>
          <w:color w:val="212529"/>
          <w:sz w:val="30"/>
          <w:szCs w:val="30"/>
          <w:shd w:val="clear" w:color="auto" w:fill="FDFBF8"/>
        </w:rPr>
        <w:t>01566-26 Тормозные колодки</w:t>
      </w:r>
    </w:p>
    <w:p w:rsidR="00CD3712" w:rsidRDefault="00CD3712" w:rsidP="00CD3712">
      <w:pPr>
        <w:pStyle w:val="a5"/>
        <w:rPr>
          <w:rFonts w:ascii="Times New Roman" w:hAnsi="Times New Roman" w:cs="Times New Roman"/>
          <w:color w:val="000000"/>
        </w:rPr>
      </w:pPr>
    </w:p>
    <w:p w:rsidR="00CD3712" w:rsidRDefault="00CD3712" w:rsidP="00CD3712">
      <w:pPr>
        <w:pStyle w:val="a5"/>
        <w:rPr>
          <w:rFonts w:ascii="Times New Roman" w:hAnsi="Times New Roman" w:cs="Times New Roman"/>
          <w:color w:val="000000"/>
        </w:rPr>
      </w:pPr>
      <w:hyperlink r:id="rId9" w:history="1">
        <w:r w:rsidRPr="00D57791">
          <w:rPr>
            <w:rStyle w:val="a3"/>
            <w:rFonts w:ascii="Times New Roman" w:hAnsi="Times New Roman" w:cs="Times New Roman"/>
          </w:rPr>
          <w:t>https://pub.fsa.gov.ru/rss/certificate/view/3723730/baseInfo</w:t>
        </w:r>
      </w:hyperlink>
    </w:p>
    <w:p w:rsidR="00CD3712" w:rsidRDefault="00CD3712" w:rsidP="00CD3712">
      <w:pPr>
        <w:pStyle w:val="a5"/>
        <w:rPr>
          <w:rFonts w:ascii="Times New Roman" w:hAnsi="Times New Roman" w:cs="Times New Roman"/>
          <w:color w:val="000000"/>
        </w:rPr>
      </w:pPr>
    </w:p>
    <w:p w:rsidR="00CD3712" w:rsidRDefault="00CD3712" w:rsidP="00CD3712">
      <w:pPr>
        <w:pStyle w:val="a5"/>
        <w:rPr>
          <w:rFonts w:ascii="Times New Roman" w:hAnsi="Times New Roman" w:cs="Times New Roman"/>
          <w:color w:val="000000"/>
        </w:rPr>
      </w:pPr>
    </w:p>
    <w:p w:rsidR="00CD3712" w:rsidRPr="00CD3712" w:rsidRDefault="00CD3712" w:rsidP="00CD3712">
      <w:pPr>
        <w:pStyle w:val="a5"/>
        <w:rPr>
          <w:rFonts w:ascii="Times New Roman" w:hAnsi="Times New Roman" w:cs="Times New Roman"/>
          <w:color w:val="000000"/>
        </w:rPr>
      </w:pPr>
      <w:r w:rsidRPr="00CD3712">
        <w:rPr>
          <w:rFonts w:ascii="Times New Roman" w:hAnsi="Times New Roman" w:cs="Times New Roman"/>
          <w:color w:val="000000"/>
        </w:rPr>
        <w:t xml:space="preserve">Колодки с накладками в сборе для дисковых тормозов, торговой марки «Трек», артикулы: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-101; </w:t>
      </w:r>
      <w:r w:rsidRPr="00CD3712">
        <w:rPr>
          <w:rFonts w:ascii="Times New Roman" w:hAnsi="Times New Roman" w:cs="Times New Roman"/>
          <w:color w:val="000000"/>
        </w:rPr>
        <w:br/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-102;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-103;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-104;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-105;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-106;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-107;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-108;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-109;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-110;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-111;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-112;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 113;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-114;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-115;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-116;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-117;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-118;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-119;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-120;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-120;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-121;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-122;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-123;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-124;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-125;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-126;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-127;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-128;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-129;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-130;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-131;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-132;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-133;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-134;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 135;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-136;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-137;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-138;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-139;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-140;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-141;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-142;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-143;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-144;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-145;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-146;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-147;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-148;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-149;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-150;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-151;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-152;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-153;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-154;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-155;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-156;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-157;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-158;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-159;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-160;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-161;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-162;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-163;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-164;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-165;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-166;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-167;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-168;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-169;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-170;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-171;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-172;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-173;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-174;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-175;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-176;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-177;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-178;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-179;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-180;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-181;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-182;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-183;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-184;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-185;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-186;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-187;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-188;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-189;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-190;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-191;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-192;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-193;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-194;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-195;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-196;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-197;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-198;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-199;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-200;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-201;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-202;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-203;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-204;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-205;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-206;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-207;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-208;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 xml:space="preserve">-209; </w:t>
      </w:r>
      <w:r w:rsidRPr="00CD3712">
        <w:rPr>
          <w:rFonts w:ascii="Times New Roman" w:hAnsi="Times New Roman" w:cs="Times New Roman"/>
          <w:color w:val="000000"/>
          <w:lang w:val="en-US"/>
        </w:rPr>
        <w:t>BPST</w:t>
      </w:r>
      <w:r w:rsidRPr="00CD3712">
        <w:rPr>
          <w:rFonts w:ascii="Times New Roman" w:hAnsi="Times New Roman" w:cs="Times New Roman"/>
          <w:color w:val="000000"/>
        </w:rPr>
        <w:t>-210.</w:t>
      </w:r>
      <w:bookmarkEnd w:id="0"/>
    </w:p>
    <w:sectPr w:rsidR="00CD3712" w:rsidRPr="00CD3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54829"/>
    <w:multiLevelType w:val="hybridMultilevel"/>
    <w:tmpl w:val="389AF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175"/>
    <w:rsid w:val="00097CC4"/>
    <w:rsid w:val="004B5007"/>
    <w:rsid w:val="00527FD6"/>
    <w:rsid w:val="00621175"/>
    <w:rsid w:val="0064143F"/>
    <w:rsid w:val="006D1BEE"/>
    <w:rsid w:val="00810F94"/>
    <w:rsid w:val="009A301E"/>
    <w:rsid w:val="00B67E7E"/>
    <w:rsid w:val="00CD3712"/>
    <w:rsid w:val="00F1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0A136"/>
  <w15:chartTrackingRefBased/>
  <w15:docId w15:val="{CC6A5356-AD30-4919-AFC1-E4548C6E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7E7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67E7E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527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.fsa.gov.ru/rss/certificate/view/35704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.fsa.gov.ru/rss/certificate/view/34156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.fsa.gov.ru/rss/certificate/view/326483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ub.fsa.gov.ru/rss/certificate/view/348378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ub.fsa.gov.ru/rss/certificate/view/3723730/base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1888</Words>
  <Characters>10763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Томусяк Владимир Францевич</dc:creator>
  <cp:keywords/>
  <dc:description/>
  <cp:lastModifiedBy>Томусяк Владимир Францевич</cp:lastModifiedBy>
  <cp:revision>8</cp:revision>
  <dcterms:created xsi:type="dcterms:W3CDTF">2026-08-19T11:19:00Z</dcterms:created>
  <dcterms:modified xsi:type="dcterms:W3CDTF">2026-09-04T11:58:00Z</dcterms:modified>
</cp:coreProperties>
</file>